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3823"/>
        <w:gridCol w:w="6350"/>
      </w:tblGrid>
      <w:tr w:rsidR="00273FC6" w:rsidRPr="00EC3CA9" w14:paraId="34ED9F39" w14:textId="77777777" w:rsidTr="0024400D">
        <w:tc>
          <w:tcPr>
            <w:tcW w:w="3823" w:type="dxa"/>
            <w:shd w:val="clear" w:color="auto" w:fill="BFBFBF" w:themeFill="background1" w:themeFillShade="BF"/>
          </w:tcPr>
          <w:p w14:paraId="44DC8B4F" w14:textId="77777777" w:rsidR="00273FC6" w:rsidRPr="00EC3CA9" w:rsidRDefault="00273FC6" w:rsidP="0024400D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C3CA9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350" w:type="dxa"/>
            <w:shd w:val="clear" w:color="auto" w:fill="BFBFBF" w:themeFill="background1" w:themeFillShade="BF"/>
          </w:tcPr>
          <w:p w14:paraId="5BD92858" w14:textId="6E670A2A" w:rsidR="00273FC6" w:rsidRPr="00EC3CA9" w:rsidRDefault="00273FC6" w:rsidP="0024400D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Логістика</w:t>
            </w:r>
          </w:p>
        </w:tc>
      </w:tr>
      <w:tr w:rsidR="00273FC6" w:rsidRPr="00D11FFA" w14:paraId="28B3E0F1" w14:textId="77777777" w:rsidTr="0024400D">
        <w:trPr>
          <w:trHeight w:val="250"/>
        </w:trPr>
        <w:tc>
          <w:tcPr>
            <w:tcW w:w="3823" w:type="dxa"/>
          </w:tcPr>
          <w:p w14:paraId="1B020CB9" w14:textId="77777777" w:rsidR="00273FC6" w:rsidRPr="00D11FFA" w:rsidRDefault="00273FC6" w:rsidP="00244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350" w:type="dxa"/>
          </w:tcPr>
          <w:p w14:paraId="38AEE5D5" w14:textId="77777777" w:rsidR="00273FC6" w:rsidRPr="00D11FFA" w:rsidRDefault="00273FC6" w:rsidP="00244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Бізнес-логістики та транспортних технологій</w:t>
            </w:r>
          </w:p>
        </w:tc>
      </w:tr>
      <w:tr w:rsidR="00273FC6" w:rsidRPr="00EC3CA9" w14:paraId="218BD11C" w14:textId="77777777" w:rsidTr="0024400D">
        <w:trPr>
          <w:trHeight w:val="250"/>
        </w:trPr>
        <w:tc>
          <w:tcPr>
            <w:tcW w:w="3823" w:type="dxa"/>
          </w:tcPr>
          <w:p w14:paraId="17C938BF" w14:textId="77777777" w:rsidR="00273FC6" w:rsidRPr="00EC3CA9" w:rsidRDefault="00273FC6" w:rsidP="00244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350" w:type="dxa"/>
          </w:tcPr>
          <w:p w14:paraId="1D92BDE6" w14:textId="77777777" w:rsidR="00273FC6" w:rsidRPr="00EC3CA9" w:rsidRDefault="00273FC6" w:rsidP="00244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273FC6" w:rsidRPr="00EC3CA9" w14:paraId="5D8667D9" w14:textId="77777777" w:rsidTr="0024400D">
        <w:trPr>
          <w:trHeight w:val="268"/>
        </w:trPr>
        <w:tc>
          <w:tcPr>
            <w:tcW w:w="3823" w:type="dxa"/>
          </w:tcPr>
          <w:p w14:paraId="0BE1EDA0" w14:textId="77777777" w:rsidR="00273FC6" w:rsidRPr="00EC3CA9" w:rsidRDefault="00273FC6" w:rsidP="00244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350" w:type="dxa"/>
          </w:tcPr>
          <w:p w14:paraId="7565CD6B" w14:textId="77777777" w:rsidR="00273FC6" w:rsidRPr="00EC3CA9" w:rsidRDefault="00273FC6" w:rsidP="00244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Перший (бакалаврський)</w:t>
            </w:r>
          </w:p>
        </w:tc>
      </w:tr>
      <w:tr w:rsidR="00273FC6" w:rsidRPr="00EC3CA9" w14:paraId="450660E5" w14:textId="77777777" w:rsidTr="0024400D">
        <w:tc>
          <w:tcPr>
            <w:tcW w:w="3823" w:type="dxa"/>
          </w:tcPr>
          <w:p w14:paraId="084AD1EB" w14:textId="77777777" w:rsidR="00273FC6" w:rsidRPr="00EC3CA9" w:rsidRDefault="00273FC6" w:rsidP="00244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350" w:type="dxa"/>
          </w:tcPr>
          <w:p w14:paraId="3963CEEE" w14:textId="3ED16295" w:rsidR="00273FC6" w:rsidRPr="00EC3CA9" w:rsidRDefault="008C596E" w:rsidP="00244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ІІ</w:t>
            </w:r>
          </w:p>
        </w:tc>
      </w:tr>
      <w:tr w:rsidR="008C596E" w:rsidRPr="00EC3CA9" w14:paraId="3F0B2585" w14:textId="77777777" w:rsidTr="0024400D">
        <w:tc>
          <w:tcPr>
            <w:tcW w:w="3823" w:type="dxa"/>
          </w:tcPr>
          <w:p w14:paraId="20C00244" w14:textId="77777777" w:rsidR="008C596E" w:rsidRPr="00EC3CA9" w:rsidRDefault="008C596E" w:rsidP="008C5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Дисципліни, знання</w:t>
            </w:r>
            <w:r w:rsidRPr="00EC3C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</w:t>
            </w: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 яких необхідні для вивчення даного предмету</w:t>
            </w:r>
          </w:p>
        </w:tc>
        <w:tc>
          <w:tcPr>
            <w:tcW w:w="6350" w:type="dxa"/>
          </w:tcPr>
          <w:p w14:paraId="09C15777" w14:textId="77777777" w:rsidR="008C596E" w:rsidRDefault="008C596E" w:rsidP="008C5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Психологія</w:t>
            </w:r>
          </w:p>
          <w:p w14:paraId="59452EF2" w14:textId="77777777" w:rsidR="008C596E" w:rsidRDefault="008C596E" w:rsidP="008C5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E4D">
              <w:rPr>
                <w:rFonts w:ascii="Times New Roman" w:hAnsi="Times New Roman" w:cs="Times New Roman"/>
                <w:sz w:val="24"/>
                <w:szCs w:val="24"/>
              </w:rPr>
              <w:t xml:space="preserve">Вища математика </w:t>
            </w:r>
          </w:p>
          <w:p w14:paraId="4E26D507" w14:textId="77777777" w:rsidR="008C596E" w:rsidRDefault="008C596E" w:rsidP="008C5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E4D">
              <w:rPr>
                <w:rFonts w:ascii="Times New Roman" w:hAnsi="Times New Roman" w:cs="Times New Roman"/>
                <w:sz w:val="24"/>
                <w:szCs w:val="24"/>
              </w:rPr>
              <w:t xml:space="preserve">Інформатика </w:t>
            </w:r>
          </w:p>
          <w:p w14:paraId="42C74296" w14:textId="77777777" w:rsidR="008C596E" w:rsidRDefault="008C596E" w:rsidP="008C5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Загальний курс транспорту</w:t>
            </w:r>
          </w:p>
          <w:p w14:paraId="7152548C" w14:textId="77777777" w:rsidR="008C596E" w:rsidRDefault="008C596E" w:rsidP="008C5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E4D">
              <w:rPr>
                <w:rFonts w:ascii="Times New Roman" w:hAnsi="Times New Roman" w:cs="Times New Roman"/>
                <w:sz w:val="24"/>
                <w:szCs w:val="24"/>
              </w:rPr>
              <w:t xml:space="preserve">Мікроекономіка  </w:t>
            </w:r>
          </w:p>
          <w:p w14:paraId="78430B08" w14:textId="7E8279D0" w:rsidR="008C596E" w:rsidRPr="00EC3CA9" w:rsidRDefault="008C596E" w:rsidP="008C5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Макроекономіка</w:t>
            </w:r>
          </w:p>
        </w:tc>
      </w:tr>
      <w:tr w:rsidR="008C596E" w:rsidRPr="005826B0" w14:paraId="2431C6EC" w14:textId="77777777" w:rsidTr="0024400D">
        <w:tc>
          <w:tcPr>
            <w:tcW w:w="3823" w:type="dxa"/>
          </w:tcPr>
          <w:p w14:paraId="29AB43A6" w14:textId="77777777" w:rsidR="008C596E" w:rsidRPr="00D11FFA" w:rsidRDefault="008C596E" w:rsidP="008C5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350" w:type="dxa"/>
          </w:tcPr>
          <w:p w14:paraId="6E88239C" w14:textId="77777777" w:rsidR="008C596E" w:rsidRPr="00900E4D" w:rsidRDefault="008C596E" w:rsidP="008C5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E4D">
              <w:rPr>
                <w:rFonts w:ascii="Times New Roman" w:hAnsi="Times New Roman" w:cs="Times New Roman"/>
                <w:sz w:val="24"/>
                <w:szCs w:val="24"/>
              </w:rPr>
              <w:t xml:space="preserve">Тема 1. Логістика – інструмент ринкової економіки </w:t>
            </w:r>
          </w:p>
          <w:p w14:paraId="77CB0C08" w14:textId="77777777" w:rsidR="008C596E" w:rsidRPr="00900E4D" w:rsidRDefault="008C596E" w:rsidP="008C5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E4D">
              <w:rPr>
                <w:rFonts w:ascii="Times New Roman" w:hAnsi="Times New Roman" w:cs="Times New Roman"/>
                <w:sz w:val="24"/>
                <w:szCs w:val="24"/>
              </w:rPr>
              <w:t>Тема 2. Концепція і методологічний апарат інтегрованої логістики</w:t>
            </w:r>
          </w:p>
          <w:p w14:paraId="4399928E" w14:textId="77777777" w:rsidR="008C596E" w:rsidRPr="00900E4D" w:rsidRDefault="008C596E" w:rsidP="008C5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E4D">
              <w:rPr>
                <w:rFonts w:ascii="Times New Roman" w:hAnsi="Times New Roman" w:cs="Times New Roman"/>
                <w:sz w:val="24"/>
                <w:szCs w:val="24"/>
              </w:rPr>
              <w:t xml:space="preserve">Тема 3. Об’єкт логістичного управління та логістичні операції </w:t>
            </w:r>
          </w:p>
          <w:p w14:paraId="759830F7" w14:textId="77777777" w:rsidR="008C596E" w:rsidRPr="00900E4D" w:rsidRDefault="008C596E" w:rsidP="008C5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E4D">
              <w:rPr>
                <w:rFonts w:ascii="Times New Roman" w:hAnsi="Times New Roman" w:cs="Times New Roman"/>
                <w:sz w:val="24"/>
                <w:szCs w:val="24"/>
              </w:rPr>
              <w:t xml:space="preserve">Тема 4. Логістична діяльність та логістичні функції </w:t>
            </w:r>
          </w:p>
          <w:p w14:paraId="6A9B7CB2" w14:textId="77777777" w:rsidR="008C596E" w:rsidRDefault="008C596E" w:rsidP="008C5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E4D">
              <w:rPr>
                <w:rFonts w:ascii="Times New Roman" w:hAnsi="Times New Roman" w:cs="Times New Roman"/>
                <w:sz w:val="24"/>
                <w:szCs w:val="24"/>
              </w:rPr>
              <w:t>Тема 5. Логістичний менеджмент в системі загального менеджменту</w:t>
            </w:r>
          </w:p>
          <w:p w14:paraId="6A0BBA5D" w14:textId="77777777" w:rsidR="008C596E" w:rsidRDefault="008C596E" w:rsidP="008C5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E4D">
              <w:rPr>
                <w:rFonts w:ascii="Times New Roman" w:hAnsi="Times New Roman" w:cs="Times New Roman"/>
                <w:sz w:val="24"/>
                <w:szCs w:val="24"/>
              </w:rPr>
              <w:t>Тема 6. Логістичний підхід до управління матеріальними потоками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системі виробництва</w:t>
            </w:r>
          </w:p>
          <w:p w14:paraId="5EF96BBB" w14:textId="77777777" w:rsidR="008C596E" w:rsidRPr="00900E4D" w:rsidRDefault="008C596E" w:rsidP="008C5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E4D">
              <w:rPr>
                <w:rFonts w:ascii="Times New Roman" w:hAnsi="Times New Roman" w:cs="Times New Roman"/>
                <w:sz w:val="24"/>
                <w:szCs w:val="24"/>
              </w:rPr>
              <w:t xml:space="preserve">Тема 7. Логістичний підхід до управління матеріальними потоками у сфері обігу </w:t>
            </w:r>
          </w:p>
          <w:p w14:paraId="21A6DEFE" w14:textId="77777777" w:rsidR="008C596E" w:rsidRPr="00900E4D" w:rsidRDefault="008C596E" w:rsidP="008C5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E4D">
              <w:rPr>
                <w:rFonts w:ascii="Times New Roman" w:hAnsi="Times New Roman" w:cs="Times New Roman"/>
                <w:sz w:val="24"/>
                <w:szCs w:val="24"/>
              </w:rPr>
              <w:t>Тема 8. Логістичний підхід до обслуговування споживачів</w:t>
            </w:r>
          </w:p>
          <w:p w14:paraId="19C58BFE" w14:textId="77777777" w:rsidR="008C596E" w:rsidRPr="00900E4D" w:rsidRDefault="008C596E" w:rsidP="008C5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E4D">
              <w:rPr>
                <w:rFonts w:ascii="Times New Roman" w:hAnsi="Times New Roman" w:cs="Times New Roman"/>
                <w:sz w:val="24"/>
                <w:szCs w:val="24"/>
              </w:rPr>
              <w:t>Тема 9. Склад і транспорт в логістиці</w:t>
            </w:r>
          </w:p>
          <w:p w14:paraId="4A986152" w14:textId="77777777" w:rsidR="008C596E" w:rsidRPr="00900E4D" w:rsidRDefault="008C596E" w:rsidP="008C5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E4D">
              <w:rPr>
                <w:rFonts w:ascii="Times New Roman" w:hAnsi="Times New Roman" w:cs="Times New Roman"/>
                <w:sz w:val="24"/>
                <w:szCs w:val="24"/>
              </w:rPr>
              <w:t>Тема 10. Закупівельна логістика</w:t>
            </w:r>
          </w:p>
          <w:p w14:paraId="52DA5CA8" w14:textId="77777777" w:rsidR="008C596E" w:rsidRPr="00900E4D" w:rsidRDefault="008C596E" w:rsidP="008C5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E4D">
              <w:rPr>
                <w:rFonts w:ascii="Times New Roman" w:hAnsi="Times New Roman" w:cs="Times New Roman"/>
                <w:sz w:val="24"/>
                <w:szCs w:val="24"/>
              </w:rPr>
              <w:t>Тема 11. Розподільча логістика</w:t>
            </w:r>
          </w:p>
          <w:p w14:paraId="3D1D32C7" w14:textId="1E217904" w:rsidR="008C596E" w:rsidRPr="005826B0" w:rsidRDefault="008C596E" w:rsidP="008C59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0E4D">
              <w:rPr>
                <w:rFonts w:ascii="Times New Roman" w:hAnsi="Times New Roman" w:cs="Times New Roman"/>
                <w:sz w:val="24"/>
                <w:szCs w:val="24"/>
              </w:rPr>
              <w:t>Тема 12. Економічне забезпечення логістики</w:t>
            </w:r>
          </w:p>
        </w:tc>
      </w:tr>
      <w:tr w:rsidR="008C596E" w:rsidRPr="005D2547" w14:paraId="72F3611A" w14:textId="77777777" w:rsidTr="0024400D">
        <w:tc>
          <w:tcPr>
            <w:tcW w:w="3823" w:type="dxa"/>
          </w:tcPr>
          <w:p w14:paraId="24A92247" w14:textId="77777777" w:rsidR="008C596E" w:rsidRPr="00EC3CA9" w:rsidRDefault="008C596E" w:rsidP="008C5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350" w:type="dxa"/>
          </w:tcPr>
          <w:p w14:paraId="0794CFC5" w14:textId="052C5C15" w:rsidR="008C596E" w:rsidRPr="005D2547" w:rsidRDefault="008C596E" w:rsidP="008C5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0C7F">
              <w:rPr>
                <w:rFonts w:ascii="Times New Roman" w:hAnsi="Times New Roman" w:cs="Times New Roman"/>
                <w:sz w:val="24"/>
                <w:szCs w:val="24"/>
              </w:rPr>
              <w:t xml:space="preserve">Вивчення дисципліни допомагає краще зрозуміти взаємозв’язок між технологіями, економікою та управлінням. Дана дисципліна дозволить отримати знання з </w:t>
            </w:r>
            <w:r w:rsidRPr="00380C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формування ланцюга постачання, особливостей та тенденцій в управлінні, оптимізації матеріальних потоків та </w:t>
            </w:r>
            <w:r w:rsidRPr="00380C7F">
              <w:rPr>
                <w:rFonts w:ascii="Times New Roman" w:hAnsi="Times New Roman" w:cs="Times New Roman"/>
                <w:sz w:val="24"/>
                <w:szCs w:val="24"/>
              </w:rPr>
              <w:t>організації логістичного обслуговування споживачів.</w:t>
            </w:r>
          </w:p>
        </w:tc>
      </w:tr>
      <w:tr w:rsidR="008C596E" w:rsidRPr="00D11FFA" w14:paraId="70E23249" w14:textId="77777777" w:rsidTr="0024400D">
        <w:tc>
          <w:tcPr>
            <w:tcW w:w="3823" w:type="dxa"/>
          </w:tcPr>
          <w:p w14:paraId="7DE1068C" w14:textId="77777777" w:rsidR="008C596E" w:rsidRPr="00D11FFA" w:rsidRDefault="008C596E" w:rsidP="008C5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350" w:type="dxa"/>
          </w:tcPr>
          <w:p w14:paraId="3CC51C79" w14:textId="77777777" w:rsidR="008C596E" w:rsidRPr="00D11FFA" w:rsidRDefault="008C596E" w:rsidP="008C5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14:paraId="7B92ABFA" w14:textId="77777777" w:rsidR="00273FC6" w:rsidRDefault="00273FC6" w:rsidP="00E05186">
      <w:pPr>
        <w:rPr>
          <w:rFonts w:ascii="Times New Roman" w:hAnsi="Times New Roman" w:cs="Times New Roman"/>
        </w:rPr>
      </w:pPr>
    </w:p>
    <w:sectPr w:rsidR="00273FC6" w:rsidSect="00F31B0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99689C"/>
    <w:multiLevelType w:val="hybridMultilevel"/>
    <w:tmpl w:val="0A62D742"/>
    <w:lvl w:ilvl="0" w:tplc="7906637A">
      <w:numFmt w:val="bullet"/>
      <w:lvlText w:val="-"/>
      <w:lvlJc w:val="left"/>
      <w:pPr>
        <w:ind w:left="1713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" w15:restartNumberingAfterBreak="0">
    <w:nsid w:val="5FFA4FE8"/>
    <w:multiLevelType w:val="multilevel"/>
    <w:tmpl w:val="918888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64B654F2"/>
    <w:multiLevelType w:val="hybridMultilevel"/>
    <w:tmpl w:val="16A29D82"/>
    <w:lvl w:ilvl="0" w:tplc="D8E20A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476924253">
    <w:abstractNumId w:val="2"/>
  </w:num>
  <w:num w:numId="2" w16cid:durableId="1033386949">
    <w:abstractNumId w:val="0"/>
  </w:num>
  <w:num w:numId="3" w16cid:durableId="21160988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7CE9"/>
    <w:rsid w:val="00007D8C"/>
    <w:rsid w:val="00040B9F"/>
    <w:rsid w:val="00070F5F"/>
    <w:rsid w:val="000A58C8"/>
    <w:rsid w:val="000E09FF"/>
    <w:rsid w:val="001D191D"/>
    <w:rsid w:val="00205A7C"/>
    <w:rsid w:val="00273FC6"/>
    <w:rsid w:val="00317B4D"/>
    <w:rsid w:val="003521D0"/>
    <w:rsid w:val="003B6B9D"/>
    <w:rsid w:val="0040727E"/>
    <w:rsid w:val="00441317"/>
    <w:rsid w:val="00472C99"/>
    <w:rsid w:val="004901F3"/>
    <w:rsid w:val="004B50AB"/>
    <w:rsid w:val="004D35F5"/>
    <w:rsid w:val="005826B0"/>
    <w:rsid w:val="00597567"/>
    <w:rsid w:val="005D2547"/>
    <w:rsid w:val="0065614C"/>
    <w:rsid w:val="00664BD4"/>
    <w:rsid w:val="0074339A"/>
    <w:rsid w:val="0075071F"/>
    <w:rsid w:val="007C0753"/>
    <w:rsid w:val="00817513"/>
    <w:rsid w:val="00865869"/>
    <w:rsid w:val="00871EB3"/>
    <w:rsid w:val="00875690"/>
    <w:rsid w:val="00883828"/>
    <w:rsid w:val="00892417"/>
    <w:rsid w:val="008C596E"/>
    <w:rsid w:val="008D5EE2"/>
    <w:rsid w:val="008F0B10"/>
    <w:rsid w:val="008F2D93"/>
    <w:rsid w:val="00A1498E"/>
    <w:rsid w:val="00A90677"/>
    <w:rsid w:val="00AC2DD2"/>
    <w:rsid w:val="00AC3DD8"/>
    <w:rsid w:val="00B61B3C"/>
    <w:rsid w:val="00B72A02"/>
    <w:rsid w:val="00B75A35"/>
    <w:rsid w:val="00B77CE9"/>
    <w:rsid w:val="00B92FB5"/>
    <w:rsid w:val="00BC4BFA"/>
    <w:rsid w:val="00C47C40"/>
    <w:rsid w:val="00CC2079"/>
    <w:rsid w:val="00CC72AD"/>
    <w:rsid w:val="00D11FFA"/>
    <w:rsid w:val="00D47905"/>
    <w:rsid w:val="00DB40D3"/>
    <w:rsid w:val="00DB56EF"/>
    <w:rsid w:val="00E05186"/>
    <w:rsid w:val="00E0533F"/>
    <w:rsid w:val="00E6247A"/>
    <w:rsid w:val="00E64941"/>
    <w:rsid w:val="00E91209"/>
    <w:rsid w:val="00EB5B51"/>
    <w:rsid w:val="00EC3CA9"/>
    <w:rsid w:val="00EE544A"/>
    <w:rsid w:val="00F13255"/>
    <w:rsid w:val="00F31B04"/>
    <w:rsid w:val="00F428CF"/>
    <w:rsid w:val="00FA439A"/>
    <w:rsid w:val="00FD51FE"/>
    <w:rsid w:val="00FE1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E4B365"/>
  <w15:docId w15:val="{517BB5C8-9B76-8D42-957F-606744E79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1B04"/>
  </w:style>
  <w:style w:type="paragraph" w:styleId="3">
    <w:name w:val="heading 3"/>
    <w:basedOn w:val="a"/>
    <w:next w:val="a"/>
    <w:link w:val="30"/>
    <w:qFormat/>
    <w:rsid w:val="00317B4D"/>
    <w:pPr>
      <w:keepNext/>
      <w:spacing w:after="0" w:line="240" w:lineRule="auto"/>
      <w:jc w:val="right"/>
      <w:outlineLvl w:val="2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styleId="8">
    <w:name w:val="heading 8"/>
    <w:basedOn w:val="a"/>
    <w:next w:val="a"/>
    <w:link w:val="80"/>
    <w:uiPriority w:val="99"/>
    <w:qFormat/>
    <w:rsid w:val="00317B4D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7C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20"/>
    <w:qFormat/>
    <w:rsid w:val="00597567"/>
    <w:rPr>
      <w:i/>
      <w:iCs/>
    </w:rPr>
  </w:style>
  <w:style w:type="paragraph" w:styleId="a5">
    <w:name w:val="List Paragraph"/>
    <w:basedOn w:val="a"/>
    <w:uiPriority w:val="34"/>
    <w:qFormat/>
    <w:rsid w:val="001D191D"/>
    <w:pPr>
      <w:ind w:left="720"/>
      <w:contextualSpacing/>
    </w:pPr>
  </w:style>
  <w:style w:type="paragraph" w:styleId="2">
    <w:name w:val="Body Text Indent 2"/>
    <w:basedOn w:val="a"/>
    <w:link w:val="20"/>
    <w:rsid w:val="00317B4D"/>
    <w:pPr>
      <w:spacing w:after="0" w:line="240" w:lineRule="auto"/>
      <w:ind w:firstLine="705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317B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317B4D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customStyle="1" w:styleId="80">
    <w:name w:val="Заголовок 8 Знак"/>
    <w:basedOn w:val="a0"/>
    <w:link w:val="8"/>
    <w:uiPriority w:val="99"/>
    <w:rsid w:val="00317B4D"/>
    <w:rPr>
      <w:rFonts w:ascii="Times New Roman" w:eastAsia="Times New Roman" w:hAnsi="Times New Roman" w:cs="Times New Roman"/>
      <w:i/>
      <w:iCs/>
      <w:sz w:val="24"/>
      <w:szCs w:val="24"/>
      <w:lang w:eastAsia="x-none"/>
    </w:rPr>
  </w:style>
  <w:style w:type="paragraph" w:styleId="a6">
    <w:name w:val="Body Text Indent"/>
    <w:basedOn w:val="a"/>
    <w:link w:val="a7"/>
    <w:rsid w:val="00CC2079"/>
    <w:pPr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7">
    <w:name w:val="Основной текст с отступом Знак"/>
    <w:basedOn w:val="a0"/>
    <w:link w:val="a6"/>
    <w:rsid w:val="00CC2079"/>
    <w:rPr>
      <w:rFonts w:ascii="Times New Roman" w:eastAsia="Times New Roman" w:hAnsi="Times New Roman" w:cs="Times New Roman"/>
      <w:sz w:val="28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жменька</dc:creator>
  <cp:lastModifiedBy>BLTT</cp:lastModifiedBy>
  <cp:revision>3</cp:revision>
  <dcterms:created xsi:type="dcterms:W3CDTF">2022-04-27T02:37:00Z</dcterms:created>
  <dcterms:modified xsi:type="dcterms:W3CDTF">2022-04-27T02:38:00Z</dcterms:modified>
</cp:coreProperties>
</file>